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B0" w:rsidRPr="005048B0" w:rsidRDefault="005048B0" w:rsidP="005048B0">
      <w:pPr>
        <w:shd w:val="clear" w:color="auto" w:fill="FFFFFF"/>
        <w:spacing w:before="300" w:after="450" w:line="240" w:lineRule="auto"/>
        <w:outlineLvl w:val="0"/>
        <w:rPr>
          <w:rFonts w:ascii="Arial" w:eastAsia="Times New Roman" w:hAnsi="Arial" w:cs="Arial"/>
          <w:color w:val="154B90"/>
          <w:kern w:val="36"/>
          <w:sz w:val="48"/>
          <w:szCs w:val="48"/>
          <w:lang w:eastAsia="ru-RU"/>
        </w:rPr>
      </w:pPr>
      <w:r w:rsidRPr="005048B0">
        <w:rPr>
          <w:rFonts w:ascii="Arial" w:eastAsia="Times New Roman" w:hAnsi="Arial" w:cs="Arial"/>
          <w:color w:val="154B90"/>
          <w:kern w:val="36"/>
          <w:sz w:val="48"/>
          <w:szCs w:val="48"/>
          <w:lang w:eastAsia="ru-RU"/>
        </w:rPr>
        <w:t>Норм</w:t>
      </w:r>
      <w:bookmarkStart w:id="0" w:name="_GoBack"/>
      <w:bookmarkEnd w:id="0"/>
      <w:r w:rsidRPr="005048B0">
        <w:rPr>
          <w:rFonts w:ascii="Arial" w:eastAsia="Times New Roman" w:hAnsi="Arial" w:cs="Arial"/>
          <w:color w:val="154B90"/>
          <w:kern w:val="36"/>
          <w:sz w:val="48"/>
          <w:szCs w:val="48"/>
          <w:lang w:eastAsia="ru-RU"/>
        </w:rPr>
        <w:t>ативные правовые акты Республики Беларусь</w:t>
      </w:r>
    </w:p>
    <w:p w:rsidR="005048B0" w:rsidRPr="005048B0" w:rsidRDefault="005048B0" w:rsidP="00504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РЕСПУБЛИКИ БЕЛАРУСЬ О здравоохранении.</w:t>
      </w:r>
    </w:p>
    <w:p w:rsidR="005048B0" w:rsidRPr="005048B0" w:rsidRDefault="005048B0" w:rsidP="00504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</w:t>
      </w:r>
      <w:hyperlink r:id="rId6" w:tgtFrame="_blank" w:history="1">
        <w:r w:rsidRPr="005048B0">
          <w:rPr>
            <w:rFonts w:ascii="Arial" w:eastAsia="Times New Roman" w:hAnsi="Arial" w:cs="Arial"/>
            <w:color w:val="C50B0B"/>
            <w:sz w:val="24"/>
            <w:szCs w:val="24"/>
            <w:lang w:eastAsia="ru-RU"/>
          </w:rPr>
          <w:t>https://pravo.by/document/?guid=3871&amp;p0=v19302435</w:t>
        </w:r>
      </w:hyperlink>
    </w:p>
    <w:p w:rsidR="005048B0" w:rsidRPr="005048B0" w:rsidRDefault="005048B0" w:rsidP="00504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48B0" w:rsidRPr="005048B0" w:rsidRDefault="005048B0" w:rsidP="005048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РЕСПУБЛИКИ БЕЛАРУСЬ</w:t>
      </w:r>
      <w:proofErr w:type="gramStart"/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proofErr w:type="gramEnd"/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 информации, информатизации и защите информации</w:t>
      </w:r>
    </w:p>
    <w:p w:rsidR="005048B0" w:rsidRPr="005048B0" w:rsidRDefault="005048B0" w:rsidP="00504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</w:t>
      </w:r>
      <w:hyperlink r:id="rId7" w:tgtFrame="_blank" w:history="1">
        <w:r w:rsidRPr="005048B0">
          <w:rPr>
            <w:rFonts w:ascii="Arial" w:eastAsia="Times New Roman" w:hAnsi="Arial" w:cs="Arial"/>
            <w:color w:val="C50B0B"/>
            <w:sz w:val="24"/>
            <w:szCs w:val="24"/>
            <w:lang w:eastAsia="ru-RU"/>
          </w:rPr>
          <w:t>https://pravo.by/document/?guid=3871&amp;p0=H10800455</w:t>
        </w:r>
      </w:hyperlink>
    </w:p>
    <w:p w:rsidR="005048B0" w:rsidRPr="005048B0" w:rsidRDefault="005048B0" w:rsidP="00504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48B0" w:rsidRPr="005048B0" w:rsidRDefault="005048B0" w:rsidP="005048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 РЕСПУБЛИКИ БЕЛАРУСЬ О защите персональных данных</w:t>
      </w:r>
    </w:p>
    <w:p w:rsidR="005048B0" w:rsidRPr="005048B0" w:rsidRDefault="005048B0" w:rsidP="00504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</w:t>
      </w:r>
      <w:hyperlink r:id="rId8" w:tgtFrame="_blank" w:history="1">
        <w:r w:rsidRPr="005048B0">
          <w:rPr>
            <w:rFonts w:ascii="Arial" w:eastAsia="Times New Roman" w:hAnsi="Arial" w:cs="Arial"/>
            <w:color w:val="C50B0B"/>
            <w:sz w:val="24"/>
            <w:szCs w:val="24"/>
            <w:lang w:eastAsia="ru-RU"/>
          </w:rPr>
          <w:t>https://pravo.by/upload/docs/op/H12100099_1620939600.pdf</w:t>
        </w:r>
      </w:hyperlink>
    </w:p>
    <w:p w:rsidR="005048B0" w:rsidRPr="005048B0" w:rsidRDefault="005048B0" w:rsidP="00504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048B0" w:rsidRPr="005048B0" w:rsidRDefault="005048B0" w:rsidP="005048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МИНИСТЕРСТВА ЗДРАВООХРАНЕНИЯ РЕСПУБЛИКИ БЕЛАРУСЬ</w:t>
      </w:r>
    </w:p>
    <w:p w:rsidR="005048B0" w:rsidRPr="005048B0" w:rsidRDefault="005048B0" w:rsidP="005048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формах и порядке дачи и отзыва согласия на внесение и обработку персональных данных пациента</w:t>
      </w:r>
    </w:p>
    <w:p w:rsidR="005048B0" w:rsidRPr="005048B0" w:rsidRDefault="005048B0" w:rsidP="005048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 </w:t>
      </w:r>
      <w:hyperlink r:id="rId9" w:tgtFrame="_blank" w:history="1">
        <w:r w:rsidRPr="005048B0">
          <w:rPr>
            <w:rFonts w:ascii="Arial" w:eastAsia="Times New Roman" w:hAnsi="Arial" w:cs="Arial"/>
            <w:color w:val="C50B0B"/>
            <w:sz w:val="24"/>
            <w:szCs w:val="24"/>
            <w:lang w:eastAsia="ru-RU"/>
          </w:rPr>
          <w:t>https://pravo.by/upload/docs/op/W22136940_1626123600.pdf</w:t>
        </w:r>
      </w:hyperlink>
    </w:p>
    <w:p w:rsidR="00122C20" w:rsidRDefault="00122C20"/>
    <w:sectPr w:rsidR="00122C20" w:rsidSect="007406CA">
      <w:pgSz w:w="11905" w:h="16837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0B0"/>
    <w:multiLevelType w:val="multilevel"/>
    <w:tmpl w:val="E81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D2FDE"/>
    <w:multiLevelType w:val="multilevel"/>
    <w:tmpl w:val="39F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77D46"/>
    <w:multiLevelType w:val="multilevel"/>
    <w:tmpl w:val="5C4A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5044D"/>
    <w:multiLevelType w:val="multilevel"/>
    <w:tmpl w:val="4E4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B0"/>
    <w:rsid w:val="00122C20"/>
    <w:rsid w:val="005048B0"/>
    <w:rsid w:val="007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44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4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upload/docs/op/H12100099_16209396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3871&amp;p0=H10800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v193024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.by/upload/docs/op/W22136940_16261236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Horoshego-dnya</dc:creator>
  <cp:lastModifiedBy>Horoshego-dnya</cp:lastModifiedBy>
  <cp:revision>1</cp:revision>
  <dcterms:created xsi:type="dcterms:W3CDTF">2022-11-11T07:05:00Z</dcterms:created>
  <dcterms:modified xsi:type="dcterms:W3CDTF">2022-11-11T07:06:00Z</dcterms:modified>
</cp:coreProperties>
</file>